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C607" w14:textId="430F1FB7" w:rsidR="007D106B" w:rsidRPr="00FB4D6D" w:rsidRDefault="00BB55F9" w:rsidP="007D106B">
      <w:pPr>
        <w:pStyle w:val="Descripto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09276" wp14:editId="5F5C52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164851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674" name="Picture 16485146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6D">
        <w:t xml:space="preserve">Digital NSW </w:t>
      </w:r>
      <w:r w:rsidR="00FB4D6D" w:rsidRPr="00FB4D6D">
        <w:rPr>
          <w:rFonts w:asciiTheme="minorHAnsi" w:hAnsiTheme="minorHAnsi"/>
        </w:rPr>
        <w:t>|</w:t>
      </w:r>
      <w:r w:rsidR="007037F6">
        <w:rPr>
          <w:rFonts w:asciiTheme="minorHAnsi" w:hAnsiTheme="minorHAnsi"/>
        </w:rPr>
        <w:t xml:space="preserve"> </w:t>
      </w:r>
      <w:r w:rsidR="00FB4D6D" w:rsidRPr="00FB4D6D">
        <w:rPr>
          <w:rFonts w:asciiTheme="minorHAnsi" w:hAnsiTheme="minorHAnsi"/>
        </w:rPr>
        <w:t>DSIA</w:t>
      </w:r>
    </w:p>
    <w:p w14:paraId="17BCA781" w14:textId="7456AA82" w:rsidR="000A739E" w:rsidRPr="00640D34" w:rsidRDefault="00000000" w:rsidP="00640D34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C006E18B715F924FA9A727DA5CC6C5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45515">
            <w:t xml:space="preserve">Health Check </w:t>
          </w:r>
          <w:r w:rsidR="00A95D6D">
            <w:t>2</w:t>
          </w:r>
          <w:r w:rsidR="00745515">
            <w:t>: R</w:t>
          </w:r>
          <w:r w:rsidR="00485CB5">
            <w:t xml:space="preserve">eview </w:t>
          </w:r>
          <w:r w:rsidR="00664D0D">
            <w:t>Objectives</w:t>
          </w:r>
        </w:sdtContent>
      </w:sdt>
      <w:r w:rsidR="009A49C9">
        <w:t xml:space="preserve"> </w:t>
      </w:r>
    </w:p>
    <w:p w14:paraId="3B72B2BD" w14:textId="2CCCC37A" w:rsidR="0002627E" w:rsidRPr="00EE5837" w:rsidRDefault="009A2436" w:rsidP="00773685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Project Name</w:t>
      </w:r>
    </w:p>
    <w:p w14:paraId="3A3FE350" w14:textId="65271136" w:rsidR="00BA0DE8" w:rsidRDefault="00485CB5" w:rsidP="008249F2">
      <w:pPr>
        <w:pStyle w:val="Date"/>
      </w:pPr>
      <w:r>
        <w:t>2025</w:t>
      </w:r>
    </w:p>
    <w:p w14:paraId="200282E2" w14:textId="35C5B2AC" w:rsidR="00FE10D9" w:rsidRPr="008907C0" w:rsidRDefault="008907C0" w:rsidP="008907C0">
      <w:pPr>
        <w:pStyle w:val="BodyText"/>
      </w:pPr>
      <w:r>
        <w:br w:type="page"/>
      </w:r>
    </w:p>
    <w:p w14:paraId="108BEEAA" w14:textId="77777777" w:rsidR="00664D0D" w:rsidRDefault="00664D0D" w:rsidP="00664D0D">
      <w:pPr>
        <w:pStyle w:val="BodyText"/>
      </w:pPr>
    </w:p>
    <w:p w14:paraId="634FAF12" w14:textId="3E0279D2" w:rsidR="00664D0D" w:rsidRPr="00424848" w:rsidRDefault="00664D0D" w:rsidP="00664D0D">
      <w:pPr>
        <w:pStyle w:val="Heading2"/>
        <w:rPr>
          <w:rStyle w:val="Emphasis"/>
          <w:i w:val="0"/>
          <w:iCs w:val="0"/>
        </w:rPr>
      </w:pPr>
      <w:r w:rsidRPr="00664D0D">
        <w:t xml:space="preserve">Coverage of Health Check </w:t>
      </w:r>
      <w:r w:rsidR="00A95D6D">
        <w:t>2</w:t>
      </w:r>
      <w:r w:rsidRPr="00664D0D">
        <w:t xml:space="preserve"> review objectives</w:t>
      </w: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539"/>
        <w:gridCol w:w="1042"/>
        <w:gridCol w:w="1042"/>
        <w:gridCol w:w="1042"/>
        <w:gridCol w:w="1042"/>
        <w:gridCol w:w="1044"/>
        <w:gridCol w:w="1443"/>
      </w:tblGrid>
      <w:tr w:rsidR="00664D0D" w:rsidRPr="00C36E68" w14:paraId="2B4DE711" w14:textId="77777777" w:rsidTr="00B7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6" w:type="pct"/>
            <w:vMerge w:val="restart"/>
            <w:shd w:val="clear" w:color="auto" w:fill="146CFD" w:themeFill="accent2"/>
            <w:vAlign w:val="center"/>
          </w:tcPr>
          <w:p w14:paraId="02FC320A" w14:textId="5A46FB85" w:rsidR="00664D0D" w:rsidRPr="0007203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Health Check </w:t>
            </w:r>
            <w:r w:rsidR="00A95D6D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 xml:space="preserve"> review objectives</w:t>
            </w:r>
          </w:p>
        </w:tc>
        <w:tc>
          <w:tcPr>
            <w:tcW w:w="1022" w:type="pct"/>
            <w:gridSpan w:val="2"/>
            <w:shd w:val="clear" w:color="auto" w:fill="146CFD" w:themeFill="accent2"/>
            <w:vAlign w:val="center"/>
          </w:tcPr>
          <w:p w14:paraId="20185DB6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Applicable to </w:t>
            </w:r>
            <w:r>
              <w:rPr>
                <w:color w:val="FFFFFF" w:themeColor="background1"/>
              </w:rPr>
              <w:br/>
              <w:t>this review</w:t>
            </w:r>
          </w:p>
        </w:tc>
        <w:tc>
          <w:tcPr>
            <w:tcW w:w="1534" w:type="pct"/>
            <w:gridSpan w:val="3"/>
            <w:shd w:val="clear" w:color="auto" w:fill="146CFD" w:themeFill="accent2"/>
            <w:vAlign w:val="center"/>
          </w:tcPr>
          <w:p w14:paraId="61CFCBCF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team assessment</w:t>
            </w:r>
          </w:p>
        </w:tc>
        <w:tc>
          <w:tcPr>
            <w:tcW w:w="708" w:type="pct"/>
            <w:vMerge w:val="restart"/>
            <w:shd w:val="clear" w:color="auto" w:fill="146CFD" w:themeFill="accent2"/>
            <w:vAlign w:val="center"/>
          </w:tcPr>
          <w:p w14:paraId="7BCAB9FC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 reference</w:t>
            </w:r>
          </w:p>
        </w:tc>
      </w:tr>
      <w:tr w:rsidR="00664D0D" w:rsidRPr="00C36E68" w14:paraId="4293063E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vMerge/>
            <w:shd w:val="clear" w:color="auto" w:fill="146CFD" w:themeFill="accent2"/>
          </w:tcPr>
          <w:p w14:paraId="66A64E04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150BDD4D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0335916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39176891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Not met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52136835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Partially met</w:t>
            </w:r>
          </w:p>
        </w:tc>
        <w:tc>
          <w:tcPr>
            <w:tcW w:w="512" w:type="pct"/>
            <w:shd w:val="clear" w:color="auto" w:fill="146CFD" w:themeFill="accent2"/>
            <w:vAlign w:val="center"/>
          </w:tcPr>
          <w:p w14:paraId="4D91887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708" w:type="pct"/>
            <w:vMerge/>
            <w:shd w:val="clear" w:color="auto" w:fill="146CFD" w:themeFill="accent2"/>
          </w:tcPr>
          <w:p w14:paraId="632CA3C1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64D0D" w:rsidRPr="00C36E68" w14:paraId="44A89A23" w14:textId="77777777" w:rsidTr="00B742C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D635E47" w14:textId="53E5321A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  <w:i/>
                <w:iCs/>
              </w:rPr>
            </w:pPr>
            <w:r w:rsidRPr="00356EAF">
              <w:rPr>
                <w:rStyle w:val="Emphasis"/>
              </w:rPr>
              <w:t xml:space="preserve">Example: </w:t>
            </w:r>
            <w:r w:rsidRPr="00664D0D">
              <w:rPr>
                <w:rStyle w:val="Emphasis"/>
              </w:rPr>
              <w:t>Objective 1. Assess whether the Business Case justification for the project was realistic.</w:t>
            </w:r>
          </w:p>
        </w:tc>
        <w:tc>
          <w:tcPr>
            <w:tcW w:w="511" w:type="pct"/>
            <w:vAlign w:val="center"/>
          </w:tcPr>
          <w:p w14:paraId="082496E6" w14:textId="77777777" w:rsidR="00664D0D" w:rsidRPr="00931650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D5359B2" wp14:editId="01A4F79B">
                  <wp:extent cx="289367" cy="289367"/>
                  <wp:effectExtent l="0" t="0" r="3175" b="3175"/>
                  <wp:docPr id="68940819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7EBDA581" w14:textId="77777777" w:rsidR="00664D0D" w:rsidRPr="00C36E68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0BBA50A" wp14:editId="6239D2E4">
                  <wp:extent cx="300785" cy="300785"/>
                  <wp:effectExtent l="0" t="0" r="0" b="4445"/>
                  <wp:docPr id="43208653" name="Picture 4" descr="A blue x in a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8653" name="Picture 4" descr="A blue x in a squar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4C834FA8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FED4A8" wp14:editId="4C312189">
                  <wp:extent cx="289367" cy="289367"/>
                  <wp:effectExtent l="0" t="0" r="3175" b="3175"/>
                  <wp:docPr id="1931441401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6493BB5E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3E0679A" wp14:editId="22F348D4">
                  <wp:extent cx="289367" cy="289367"/>
                  <wp:effectExtent l="0" t="0" r="3175" b="3175"/>
                  <wp:docPr id="807819472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Align w:val="center"/>
          </w:tcPr>
          <w:p w14:paraId="1287EF1A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A3DA43C" wp14:editId="59D28CFA">
                  <wp:extent cx="289367" cy="289367"/>
                  <wp:effectExtent l="0" t="0" r="3175" b="3175"/>
                  <wp:docPr id="736280315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14:paraId="03EC65C8" w14:textId="77777777" w:rsidR="00664D0D" w:rsidRPr="00E73D53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E73D53">
              <w:rPr>
                <w:rStyle w:val="Emphasis"/>
              </w:rPr>
              <w:t xml:space="preserve">e.g. Review team detailed findings </w:t>
            </w:r>
          </w:p>
          <w:p w14:paraId="1F095903" w14:textId="77777777" w:rsidR="00664D0D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D53">
              <w:rPr>
                <w:rStyle w:val="Emphasis"/>
              </w:rPr>
              <w:t>1. Business Case</w:t>
            </w:r>
          </w:p>
        </w:tc>
      </w:tr>
      <w:tr w:rsidR="00664D0D" w:rsidRPr="00C36E68" w14:paraId="1CBA1022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32E0696" w14:textId="25A870AE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</w:rPr>
            </w:pPr>
            <w:r w:rsidRPr="00862465">
              <w:rPr>
                <w:rStyle w:val="Strong"/>
                <w:b w:val="0"/>
                <w:bCs/>
              </w:rPr>
              <w:t xml:space="preserve">1. </w:t>
            </w:r>
            <w:r w:rsidRPr="00664D0D">
              <w:rPr>
                <w:rStyle w:val="Strong"/>
                <w:b w:val="0"/>
                <w:bCs/>
              </w:rPr>
              <w:t>Provide insights into areas that may compromise completion of the next gate or reduce the likelihood or value of project outcomes.</w:t>
            </w:r>
          </w:p>
        </w:tc>
        <w:sdt>
          <w:sdtPr>
            <w:id w:val="-83453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7BF621C" w14:textId="47707282" w:rsidR="00664D0D" w:rsidRDefault="002111C8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43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423C029" w14:textId="2F45487E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A8FC5A0" w14:textId="1405EB19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3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89D7812" w14:textId="243D2EBC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C14286D" w14:textId="741A988D" w:rsidR="00664D0D" w:rsidRDefault="00FC30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C30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1C5FA7EE" w14:textId="52615A60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702F71F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2909A472" w14:textId="2ADFA0C1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2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Identify and independently assess and validate variations from agreed direction (i.e. Scope, objectives, benefits) since the last review.</w:t>
            </w:r>
          </w:p>
        </w:tc>
        <w:sdt>
          <w:sdtPr>
            <w:id w:val="146044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1F676D0" w14:textId="3AE17E99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540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738FBC2" w14:textId="4AFC616E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139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01EEE10" w14:textId="70B45B4B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70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D9F9236" w14:textId="75D757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5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DB8F684" w14:textId="39912A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BD5E01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19335E6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7CF4A82" w14:textId="6B0C3CC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3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Maintain visibility of project risks and the appropriateness of project management and project governance.</w:t>
            </w:r>
          </w:p>
        </w:tc>
        <w:sdt>
          <w:sdtPr>
            <w:id w:val="-1569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66A4CCB" w14:textId="050DCE3B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01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710F357" w14:textId="7EB6FD7A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7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0544A83" w14:textId="0B8C65D5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10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CBB71D0" w14:textId="46160BAE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E09F374" w14:textId="2EE376B6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3ECDA080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9A2C4B3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3787ABDF" w14:textId="494EA596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4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the project remains aligned to the approved project outcomes and identified benefits.</w:t>
            </w:r>
          </w:p>
        </w:tc>
        <w:sdt>
          <w:sdtPr>
            <w:id w:val="2826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AD95277" w14:textId="2EB98D15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E3D91DF" w14:textId="76613251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39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B11EE68" w14:textId="7E483A0A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9F3CFD1" w14:textId="1878E0DE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71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785C12" w14:textId="5685981A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0970DB8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E1DB101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0460EE22" w14:textId="3D3396C2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5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Provide assurance that projects are being managed effectively.</w:t>
            </w:r>
          </w:p>
        </w:tc>
        <w:sdt>
          <w:sdtPr>
            <w:id w:val="117275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9C3F6F" w14:textId="5B3172F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27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63A37D4" w14:textId="4FD3555F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1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27C83D4" w14:textId="163EB7B6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21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DDA1E41" w14:textId="32D9A72B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19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3C76CF8" w14:textId="12B353C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4AC3944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5196AE44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41C6242" w14:textId="05D47AE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6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all relevant whole-of-government ICT policies, standards and priorities have been considered.</w:t>
            </w:r>
          </w:p>
        </w:tc>
        <w:sdt>
          <w:sdtPr>
            <w:id w:val="-739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FF25138" w14:textId="62D3B48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4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E22C9FA" w14:textId="1811E22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75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7AB6698" w14:textId="16A74ED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45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8BA8EB" w14:textId="7E513124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756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DBEEBA" w14:textId="0F8DD99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7562279D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459EEF69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192F460C" w14:textId="77777777" w:rsidR="00664D0D" w:rsidRPr="00356EAF" w:rsidRDefault="00664D0D" w:rsidP="00B742C7">
            <w:pPr>
              <w:pStyle w:val="BodyText"/>
              <w:rPr>
                <w:rStyle w:val="Strong"/>
              </w:rPr>
            </w:pPr>
            <w:r w:rsidRPr="00356EAF">
              <w:rPr>
                <w:rStyle w:val="Strong"/>
              </w:rPr>
              <w:t>Comments if review objectives are not applicable to this review</w:t>
            </w:r>
          </w:p>
        </w:tc>
      </w:tr>
    </w:tbl>
    <w:p w14:paraId="0A6F39CA" w14:textId="77777777" w:rsidR="00281903" w:rsidRPr="00281903" w:rsidRDefault="00281903" w:rsidP="00281903">
      <w:pPr>
        <w:pStyle w:val="BodyText"/>
        <w:sectPr w:rsidR="00281903" w:rsidRPr="00281903" w:rsidSect="00DF7152">
          <w:footerReference w:type="default" r:id="rId14"/>
          <w:footerReference w:type="first" r:id="rId15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5426A30F" w14:textId="3B244690" w:rsidR="00380906" w:rsidRDefault="00722A1C" w:rsidP="00380906">
      <w:pPr>
        <w:pStyle w:val="Descriptor"/>
      </w:pPr>
      <w:r>
        <w:lastRenderedPageBreak/>
        <w:t xml:space="preserve">Digital NSW </w:t>
      </w:r>
      <w:r w:rsidRPr="004D39F9">
        <w:rPr>
          <w:rFonts w:asciiTheme="minorHAnsi" w:hAnsiTheme="minorHAnsi"/>
        </w:rPr>
        <w:t>| DSIA</w:t>
      </w:r>
      <w:r w:rsidR="00BB55F9">
        <w:rPr>
          <w:noProof/>
        </w:rPr>
        <w:drawing>
          <wp:anchor distT="0" distB="0" distL="114300" distR="114300" simplePos="0" relativeHeight="251658241" behindDoc="1" locked="0" layoutInCell="1" allowOverlap="1" wp14:anchorId="79B3DC60" wp14:editId="702BFA9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694449938" name="Picture 3" descr="A blue and red square with a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49938" name="Picture 3" descr="A blue and red square with a red stri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A668A" w14:textId="77777777" w:rsidR="00380906" w:rsidRDefault="00380906" w:rsidP="00B01FC7">
      <w:pPr>
        <w:pStyle w:val="ContactDetails"/>
      </w:pPr>
    </w:p>
    <w:p w14:paraId="664CB225" w14:textId="77777777" w:rsidR="00380906" w:rsidRDefault="00380906" w:rsidP="00B01FC7">
      <w:pPr>
        <w:pStyle w:val="ContactDetails"/>
      </w:pPr>
    </w:p>
    <w:p w14:paraId="310ED9A8" w14:textId="5CA8874A" w:rsidR="007A2062" w:rsidRPr="00B01FC7" w:rsidRDefault="007A2062" w:rsidP="00B01FC7">
      <w:pPr>
        <w:pStyle w:val="ContactDetails"/>
      </w:pPr>
      <w:r>
        <w:t xml:space="preserve"> </w:t>
      </w:r>
    </w:p>
    <w:sectPr w:rsidR="007A2062" w:rsidRPr="00B01FC7" w:rsidSect="00DF7152"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A62A0" w14:textId="77777777" w:rsidR="00F6298F" w:rsidRDefault="00F6298F" w:rsidP="00921FD3">
      <w:r>
        <w:separator/>
      </w:r>
    </w:p>
    <w:p w14:paraId="501656CF" w14:textId="77777777" w:rsidR="00F6298F" w:rsidRDefault="00F6298F"/>
    <w:p w14:paraId="040D365E" w14:textId="77777777" w:rsidR="00F6298F" w:rsidRDefault="00F6298F"/>
  </w:endnote>
  <w:endnote w:type="continuationSeparator" w:id="0">
    <w:p w14:paraId="27FE8AC5" w14:textId="77777777" w:rsidR="00F6298F" w:rsidRDefault="00F6298F" w:rsidP="00921FD3">
      <w:r>
        <w:continuationSeparator/>
      </w:r>
    </w:p>
    <w:p w14:paraId="6B1E8154" w14:textId="77777777" w:rsidR="00F6298F" w:rsidRDefault="00F6298F"/>
    <w:p w14:paraId="0C546496" w14:textId="77777777" w:rsidR="00F6298F" w:rsidRDefault="00F6298F"/>
  </w:endnote>
  <w:endnote w:type="continuationNotice" w:id="1">
    <w:p w14:paraId="484D924D" w14:textId="77777777" w:rsidR="00F6298F" w:rsidRDefault="00F6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1" w:fontKey="{F58FBAC6-3155-3846-9AA4-CF01E1731829}"/>
    <w:embedBold r:id="rId2" w:fontKey="{9A38145F-C390-604E-88D8-6A1EED566C8D}"/>
    <w:embedItalic r:id="rId3" w:fontKey="{B7617032-A9AC-D14F-8129-904005072AF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4" w:subsetted="1" w:fontKey="{E4BF0ED0-47F5-274B-B5E6-DED4CD1A33DE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71CA66C5-2499-FD4D-B764-7BC2C19793F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FFF5" w14:textId="77777777" w:rsidR="00D05BC4" w:rsidRPr="008F0B7B" w:rsidRDefault="00D05BC4" w:rsidP="008F0B7B">
    <w:pPr>
      <w:pStyle w:val="HeaderFooterSensitivityLabelSpace"/>
    </w:pPr>
  </w:p>
  <w:p w14:paraId="5D832142" w14:textId="6DB46501" w:rsidR="004F4880" w:rsidRPr="0004413C" w:rsidRDefault="00000000" w:rsidP="0004413C">
    <w:pPr>
      <w:pStyle w:val="Footer"/>
    </w:pPr>
    <w:sdt>
      <w:sdtPr>
        <w:alias w:val="Title"/>
        <w:tag w:val="Title"/>
        <w:id w:val="867105508"/>
        <w:placeholder>
          <w:docPart w:val="556F3FAC279B5D4FBBDB9F9DBF3EAC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5D6D">
          <w:t>Health Check 2: Review Objectives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E687" w14:textId="77777777" w:rsidR="00B93E20" w:rsidRPr="008F0B7B" w:rsidRDefault="00B93E20" w:rsidP="00B93E20">
    <w:pPr>
      <w:pStyle w:val="HeaderFooterSensitivityLabelSpace"/>
    </w:pPr>
  </w:p>
  <w:p w14:paraId="3BA4C32D" w14:textId="7942B160" w:rsidR="00B93E20" w:rsidRPr="00B93E20" w:rsidRDefault="00B93E20" w:rsidP="00B93E20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C862" w14:textId="77777777" w:rsidR="00F6298F" w:rsidRDefault="00F6298F" w:rsidP="008F0B7B">
      <w:pPr>
        <w:pStyle w:val="BodyText"/>
      </w:pPr>
      <w:r>
        <w:separator/>
      </w:r>
    </w:p>
  </w:footnote>
  <w:footnote w:type="continuationSeparator" w:id="0">
    <w:p w14:paraId="15CFFFB4" w14:textId="77777777" w:rsidR="00F6298F" w:rsidRPr="00D27532" w:rsidRDefault="00F6298F" w:rsidP="00D27532">
      <w:pPr>
        <w:pStyle w:val="BodyText"/>
      </w:pPr>
      <w:r>
        <w:separator/>
      </w:r>
    </w:p>
  </w:footnote>
  <w:footnote w:type="continuationNotice" w:id="1">
    <w:p w14:paraId="4C3BEE9F" w14:textId="77777777" w:rsidR="00F6298F" w:rsidRPr="00D27532" w:rsidRDefault="00F6298F" w:rsidP="00D27532">
      <w:pPr>
        <w:pStyle w:val="BodyText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9F361C6"/>
    <w:multiLevelType w:val="hybridMultilevel"/>
    <w:tmpl w:val="ABDCA458"/>
    <w:lvl w:ilvl="0" w:tplc="8E4685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7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C56E9E"/>
    <w:multiLevelType w:val="hybridMultilevel"/>
    <w:tmpl w:val="CA26A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40FE"/>
    <w:multiLevelType w:val="multilevel"/>
    <w:tmpl w:val="0A20C7BC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6F10762B"/>
    <w:multiLevelType w:val="hybridMultilevel"/>
    <w:tmpl w:val="CA26A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17127"/>
    <w:multiLevelType w:val="hybridMultilevel"/>
    <w:tmpl w:val="63BA67D8"/>
    <w:lvl w:ilvl="0" w:tplc="046E6E2A">
      <w:numFmt w:val="bullet"/>
      <w:lvlText w:val="-"/>
      <w:lvlJc w:val="left"/>
      <w:pPr>
        <w:ind w:left="170" w:hanging="170"/>
      </w:pPr>
      <w:rPr>
        <w:rFonts w:ascii="Public Sans Light" w:eastAsiaTheme="minorEastAsia" w:hAnsi="Public Sans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734">
    <w:abstractNumId w:val="7"/>
  </w:num>
  <w:num w:numId="2" w16cid:durableId="237862121">
    <w:abstractNumId w:val="9"/>
  </w:num>
  <w:num w:numId="3" w16cid:durableId="1824735531">
    <w:abstractNumId w:val="4"/>
  </w:num>
  <w:num w:numId="4" w16cid:durableId="157503195">
    <w:abstractNumId w:val="1"/>
  </w:num>
  <w:num w:numId="5" w16cid:durableId="269706407">
    <w:abstractNumId w:val="3"/>
  </w:num>
  <w:num w:numId="6" w16cid:durableId="1602372547">
    <w:abstractNumId w:val="2"/>
  </w:num>
  <w:num w:numId="7" w16cid:durableId="847990096">
    <w:abstractNumId w:val="9"/>
  </w:num>
  <w:num w:numId="8" w16cid:durableId="503790137">
    <w:abstractNumId w:val="4"/>
  </w:num>
  <w:num w:numId="9" w16cid:durableId="2012565857">
    <w:abstractNumId w:val="1"/>
  </w:num>
  <w:num w:numId="10" w16cid:durableId="76903290">
    <w:abstractNumId w:val="3"/>
  </w:num>
  <w:num w:numId="11" w16cid:durableId="1335379687">
    <w:abstractNumId w:val="7"/>
  </w:num>
  <w:num w:numId="12" w16cid:durableId="2010210550">
    <w:abstractNumId w:val="2"/>
  </w:num>
  <w:num w:numId="13" w16cid:durableId="560553631">
    <w:abstractNumId w:val="11"/>
  </w:num>
  <w:num w:numId="14" w16cid:durableId="327638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2"/>
    <w:lvlOverride w:ilvl="0">
      <w:startOverride w:val="1"/>
    </w:lvlOverride>
  </w:num>
  <w:num w:numId="17" w16cid:durableId="1320424502">
    <w:abstractNumId w:val="1"/>
    <w:lvlOverride w:ilvl="0">
      <w:startOverride w:val="1"/>
    </w:lvlOverride>
  </w:num>
  <w:num w:numId="18" w16cid:durableId="1383865277">
    <w:abstractNumId w:val="8"/>
  </w:num>
  <w:num w:numId="19" w16cid:durableId="474838122">
    <w:abstractNumId w:val="6"/>
  </w:num>
  <w:num w:numId="20" w16cid:durableId="939021083">
    <w:abstractNumId w:val="11"/>
  </w:num>
  <w:num w:numId="21" w16cid:durableId="810445401">
    <w:abstractNumId w:val="11"/>
  </w:num>
  <w:num w:numId="22" w16cid:durableId="129249107">
    <w:abstractNumId w:val="11"/>
  </w:num>
  <w:num w:numId="23" w16cid:durableId="2045253238">
    <w:abstractNumId w:val="11"/>
  </w:num>
  <w:num w:numId="24" w16cid:durableId="760687440">
    <w:abstractNumId w:val="11"/>
  </w:num>
  <w:num w:numId="25" w16cid:durableId="2019191703">
    <w:abstractNumId w:val="11"/>
  </w:num>
  <w:num w:numId="26" w16cid:durableId="1511988725">
    <w:abstractNumId w:val="11"/>
  </w:num>
  <w:num w:numId="27" w16cid:durableId="1965496359">
    <w:abstractNumId w:val="11"/>
  </w:num>
  <w:num w:numId="28" w16cid:durableId="1690599121">
    <w:abstractNumId w:val="11"/>
  </w:num>
  <w:num w:numId="29" w16cid:durableId="763039399">
    <w:abstractNumId w:val="5"/>
  </w:num>
  <w:num w:numId="30" w16cid:durableId="1818567670">
    <w:abstractNumId w:val="10"/>
  </w:num>
  <w:num w:numId="31" w16cid:durableId="651564604">
    <w:abstractNumId w:val="12"/>
  </w:num>
  <w:num w:numId="32" w16cid:durableId="835191956">
    <w:abstractNumId w:val="7"/>
  </w:num>
  <w:num w:numId="33" w16cid:durableId="18239944">
    <w:abstractNumId w:val="7"/>
  </w:num>
  <w:num w:numId="34" w16cid:durableId="1700204302">
    <w:abstractNumId w:val="7"/>
  </w:num>
  <w:num w:numId="35" w16cid:durableId="518392680">
    <w:abstractNumId w:val="7"/>
  </w:num>
  <w:num w:numId="36" w16cid:durableId="57898989">
    <w:abstractNumId w:val="11"/>
  </w:num>
  <w:num w:numId="37" w16cid:durableId="5836251">
    <w:abstractNumId w:val="11"/>
  </w:num>
  <w:num w:numId="38" w16cid:durableId="359739790">
    <w:abstractNumId w:val="11"/>
  </w:num>
  <w:num w:numId="39" w16cid:durableId="1456025088">
    <w:abstractNumId w:val="11"/>
  </w:num>
  <w:num w:numId="40" w16cid:durableId="33893476">
    <w:abstractNumId w:val="7"/>
  </w:num>
  <w:num w:numId="41" w16cid:durableId="1408846243">
    <w:abstractNumId w:val="7"/>
  </w:num>
  <w:num w:numId="42" w16cid:durableId="635182139">
    <w:abstractNumId w:val="7"/>
  </w:num>
  <w:num w:numId="43" w16cid:durableId="2120247766">
    <w:abstractNumId w:val="7"/>
  </w:num>
  <w:num w:numId="44" w16cid:durableId="67130097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D"/>
    <w:rsid w:val="00002C93"/>
    <w:rsid w:val="00003583"/>
    <w:rsid w:val="00003709"/>
    <w:rsid w:val="00003E3B"/>
    <w:rsid w:val="00005754"/>
    <w:rsid w:val="00005FC0"/>
    <w:rsid w:val="000100A3"/>
    <w:rsid w:val="0001088E"/>
    <w:rsid w:val="00014D02"/>
    <w:rsid w:val="000163C0"/>
    <w:rsid w:val="00020713"/>
    <w:rsid w:val="000215E2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09B6"/>
    <w:rsid w:val="00041B38"/>
    <w:rsid w:val="0004413C"/>
    <w:rsid w:val="00044CEA"/>
    <w:rsid w:val="00046ACD"/>
    <w:rsid w:val="00051B1A"/>
    <w:rsid w:val="0005359F"/>
    <w:rsid w:val="00055779"/>
    <w:rsid w:val="000557C6"/>
    <w:rsid w:val="00070EC3"/>
    <w:rsid w:val="00072B2F"/>
    <w:rsid w:val="00074C16"/>
    <w:rsid w:val="00080C66"/>
    <w:rsid w:val="00081DA7"/>
    <w:rsid w:val="0008669D"/>
    <w:rsid w:val="00087FF3"/>
    <w:rsid w:val="00091ABC"/>
    <w:rsid w:val="00091C81"/>
    <w:rsid w:val="000926DF"/>
    <w:rsid w:val="00092B26"/>
    <w:rsid w:val="00097C7F"/>
    <w:rsid w:val="000A0A02"/>
    <w:rsid w:val="000A1059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4CE3"/>
    <w:rsid w:val="000D5CAC"/>
    <w:rsid w:val="000D6B77"/>
    <w:rsid w:val="000D737E"/>
    <w:rsid w:val="000E015F"/>
    <w:rsid w:val="000E0434"/>
    <w:rsid w:val="000E11C1"/>
    <w:rsid w:val="000E5B2B"/>
    <w:rsid w:val="000E7003"/>
    <w:rsid w:val="000F31B8"/>
    <w:rsid w:val="000F5EE9"/>
    <w:rsid w:val="000F63B3"/>
    <w:rsid w:val="000F689C"/>
    <w:rsid w:val="00102B6E"/>
    <w:rsid w:val="00102C99"/>
    <w:rsid w:val="00103873"/>
    <w:rsid w:val="00105220"/>
    <w:rsid w:val="00107B0D"/>
    <w:rsid w:val="001106A0"/>
    <w:rsid w:val="001111AA"/>
    <w:rsid w:val="00111713"/>
    <w:rsid w:val="00111775"/>
    <w:rsid w:val="00112FAD"/>
    <w:rsid w:val="00114A73"/>
    <w:rsid w:val="00116545"/>
    <w:rsid w:val="00116563"/>
    <w:rsid w:val="00116CED"/>
    <w:rsid w:val="0011767C"/>
    <w:rsid w:val="001269A2"/>
    <w:rsid w:val="00127421"/>
    <w:rsid w:val="00131292"/>
    <w:rsid w:val="0013204F"/>
    <w:rsid w:val="0013211F"/>
    <w:rsid w:val="00132C13"/>
    <w:rsid w:val="00132C9F"/>
    <w:rsid w:val="0013421B"/>
    <w:rsid w:val="001349E3"/>
    <w:rsid w:val="00134CAE"/>
    <w:rsid w:val="001359E7"/>
    <w:rsid w:val="00140DE1"/>
    <w:rsid w:val="0014157C"/>
    <w:rsid w:val="001419CE"/>
    <w:rsid w:val="00142478"/>
    <w:rsid w:val="001439D4"/>
    <w:rsid w:val="001476EF"/>
    <w:rsid w:val="00150CAE"/>
    <w:rsid w:val="0015137D"/>
    <w:rsid w:val="001524E1"/>
    <w:rsid w:val="001533A2"/>
    <w:rsid w:val="001546B9"/>
    <w:rsid w:val="00163F0B"/>
    <w:rsid w:val="00166413"/>
    <w:rsid w:val="0017068C"/>
    <w:rsid w:val="00171F16"/>
    <w:rsid w:val="001728CA"/>
    <w:rsid w:val="00174347"/>
    <w:rsid w:val="001743EB"/>
    <w:rsid w:val="00180847"/>
    <w:rsid w:val="00180CE8"/>
    <w:rsid w:val="00181EAF"/>
    <w:rsid w:val="0018488D"/>
    <w:rsid w:val="001879A8"/>
    <w:rsid w:val="00187AB5"/>
    <w:rsid w:val="0019091F"/>
    <w:rsid w:val="001909B9"/>
    <w:rsid w:val="001934EB"/>
    <w:rsid w:val="00194A85"/>
    <w:rsid w:val="0019523E"/>
    <w:rsid w:val="0019664C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43B2"/>
    <w:rsid w:val="001C4B93"/>
    <w:rsid w:val="001C4E88"/>
    <w:rsid w:val="001D261A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79F1"/>
    <w:rsid w:val="001F010F"/>
    <w:rsid w:val="001F2523"/>
    <w:rsid w:val="001F35AC"/>
    <w:rsid w:val="001F398C"/>
    <w:rsid w:val="001F485D"/>
    <w:rsid w:val="00202F93"/>
    <w:rsid w:val="002111C8"/>
    <w:rsid w:val="00214F3C"/>
    <w:rsid w:val="00216B6C"/>
    <w:rsid w:val="00216D02"/>
    <w:rsid w:val="00217CEB"/>
    <w:rsid w:val="00217D92"/>
    <w:rsid w:val="00224DDA"/>
    <w:rsid w:val="00226F6E"/>
    <w:rsid w:val="00233115"/>
    <w:rsid w:val="00233579"/>
    <w:rsid w:val="00234568"/>
    <w:rsid w:val="002351BC"/>
    <w:rsid w:val="00235BE7"/>
    <w:rsid w:val="00237028"/>
    <w:rsid w:val="002376C0"/>
    <w:rsid w:val="002409AB"/>
    <w:rsid w:val="00240B4C"/>
    <w:rsid w:val="002434E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84D31"/>
    <w:rsid w:val="0029290D"/>
    <w:rsid w:val="00292F47"/>
    <w:rsid w:val="0029399F"/>
    <w:rsid w:val="002942EF"/>
    <w:rsid w:val="00296B07"/>
    <w:rsid w:val="002A2397"/>
    <w:rsid w:val="002B0358"/>
    <w:rsid w:val="002B0A86"/>
    <w:rsid w:val="002B269F"/>
    <w:rsid w:val="002B34E8"/>
    <w:rsid w:val="002B3EF8"/>
    <w:rsid w:val="002B603E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509E"/>
    <w:rsid w:val="002F5849"/>
    <w:rsid w:val="002F6415"/>
    <w:rsid w:val="002F6787"/>
    <w:rsid w:val="003002D8"/>
    <w:rsid w:val="00301448"/>
    <w:rsid w:val="00302B5E"/>
    <w:rsid w:val="0030520E"/>
    <w:rsid w:val="00305D59"/>
    <w:rsid w:val="00305D69"/>
    <w:rsid w:val="00312BFC"/>
    <w:rsid w:val="00315C36"/>
    <w:rsid w:val="00316E09"/>
    <w:rsid w:val="00317A45"/>
    <w:rsid w:val="0032039E"/>
    <w:rsid w:val="003207C1"/>
    <w:rsid w:val="00320A84"/>
    <w:rsid w:val="00321DF2"/>
    <w:rsid w:val="0032396E"/>
    <w:rsid w:val="0033658D"/>
    <w:rsid w:val="00340CA0"/>
    <w:rsid w:val="00341877"/>
    <w:rsid w:val="00341CE1"/>
    <w:rsid w:val="0034214B"/>
    <w:rsid w:val="00344B84"/>
    <w:rsid w:val="00345237"/>
    <w:rsid w:val="00345BF7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4C56"/>
    <w:rsid w:val="003751A5"/>
    <w:rsid w:val="00380906"/>
    <w:rsid w:val="00384FC9"/>
    <w:rsid w:val="0038503D"/>
    <w:rsid w:val="0038513D"/>
    <w:rsid w:val="00392092"/>
    <w:rsid w:val="00393908"/>
    <w:rsid w:val="00394652"/>
    <w:rsid w:val="003963C6"/>
    <w:rsid w:val="003A0362"/>
    <w:rsid w:val="003A04BC"/>
    <w:rsid w:val="003A0E8F"/>
    <w:rsid w:val="003A2B4F"/>
    <w:rsid w:val="003A3B64"/>
    <w:rsid w:val="003A3C20"/>
    <w:rsid w:val="003A44F5"/>
    <w:rsid w:val="003A533D"/>
    <w:rsid w:val="003A6874"/>
    <w:rsid w:val="003B0508"/>
    <w:rsid w:val="003B11A1"/>
    <w:rsid w:val="003B19B3"/>
    <w:rsid w:val="003B3068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E1FC0"/>
    <w:rsid w:val="003E7427"/>
    <w:rsid w:val="003E7B8D"/>
    <w:rsid w:val="003F443B"/>
    <w:rsid w:val="003F5577"/>
    <w:rsid w:val="003F5A8C"/>
    <w:rsid w:val="003F66CB"/>
    <w:rsid w:val="00403322"/>
    <w:rsid w:val="00403411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6EE8"/>
    <w:rsid w:val="00430DD9"/>
    <w:rsid w:val="004313CA"/>
    <w:rsid w:val="00432DB3"/>
    <w:rsid w:val="0043431C"/>
    <w:rsid w:val="0044149D"/>
    <w:rsid w:val="0044247B"/>
    <w:rsid w:val="00444FAB"/>
    <w:rsid w:val="00446065"/>
    <w:rsid w:val="00446E19"/>
    <w:rsid w:val="00446E28"/>
    <w:rsid w:val="00447CF6"/>
    <w:rsid w:val="00453F7C"/>
    <w:rsid w:val="0045569A"/>
    <w:rsid w:val="00455D21"/>
    <w:rsid w:val="004561DF"/>
    <w:rsid w:val="004567FF"/>
    <w:rsid w:val="00456C2D"/>
    <w:rsid w:val="00460F74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81165"/>
    <w:rsid w:val="00482E74"/>
    <w:rsid w:val="0048376E"/>
    <w:rsid w:val="00483979"/>
    <w:rsid w:val="00483FF3"/>
    <w:rsid w:val="00485CB5"/>
    <w:rsid w:val="00486745"/>
    <w:rsid w:val="00492842"/>
    <w:rsid w:val="00495D51"/>
    <w:rsid w:val="004964CC"/>
    <w:rsid w:val="00496E18"/>
    <w:rsid w:val="004A4836"/>
    <w:rsid w:val="004A5AF5"/>
    <w:rsid w:val="004A6BE5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35D9"/>
    <w:rsid w:val="004C7432"/>
    <w:rsid w:val="004C75EC"/>
    <w:rsid w:val="004C7798"/>
    <w:rsid w:val="004C7EF9"/>
    <w:rsid w:val="004D00A2"/>
    <w:rsid w:val="004D3942"/>
    <w:rsid w:val="004D39F9"/>
    <w:rsid w:val="004D4D99"/>
    <w:rsid w:val="004D7F18"/>
    <w:rsid w:val="004E0A64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07E06"/>
    <w:rsid w:val="005152D9"/>
    <w:rsid w:val="00515F3C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35A9"/>
    <w:rsid w:val="00544E33"/>
    <w:rsid w:val="00547627"/>
    <w:rsid w:val="00550F70"/>
    <w:rsid w:val="0055107D"/>
    <w:rsid w:val="00551B17"/>
    <w:rsid w:val="005524D9"/>
    <w:rsid w:val="0055273C"/>
    <w:rsid w:val="00557223"/>
    <w:rsid w:val="00557ABF"/>
    <w:rsid w:val="00561EDF"/>
    <w:rsid w:val="0056611A"/>
    <w:rsid w:val="00566274"/>
    <w:rsid w:val="005665AE"/>
    <w:rsid w:val="005668BE"/>
    <w:rsid w:val="00567D3C"/>
    <w:rsid w:val="005739A5"/>
    <w:rsid w:val="00576F5B"/>
    <w:rsid w:val="00576FCB"/>
    <w:rsid w:val="0057714C"/>
    <w:rsid w:val="00577376"/>
    <w:rsid w:val="0058239D"/>
    <w:rsid w:val="00583F3E"/>
    <w:rsid w:val="00586CF7"/>
    <w:rsid w:val="00591292"/>
    <w:rsid w:val="0059207E"/>
    <w:rsid w:val="00594DAC"/>
    <w:rsid w:val="00596533"/>
    <w:rsid w:val="005967DC"/>
    <w:rsid w:val="00597ED3"/>
    <w:rsid w:val="005A0305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5339"/>
    <w:rsid w:val="005B6412"/>
    <w:rsid w:val="005C0FEB"/>
    <w:rsid w:val="005C19DF"/>
    <w:rsid w:val="005C1C4F"/>
    <w:rsid w:val="005C319A"/>
    <w:rsid w:val="005C5152"/>
    <w:rsid w:val="005C5484"/>
    <w:rsid w:val="005C7C60"/>
    <w:rsid w:val="005D28D4"/>
    <w:rsid w:val="005D4920"/>
    <w:rsid w:val="005D66AB"/>
    <w:rsid w:val="005D7D80"/>
    <w:rsid w:val="005E01FA"/>
    <w:rsid w:val="005E133C"/>
    <w:rsid w:val="005E1EE8"/>
    <w:rsid w:val="005E5E73"/>
    <w:rsid w:val="005E5EC0"/>
    <w:rsid w:val="005F1786"/>
    <w:rsid w:val="005F252B"/>
    <w:rsid w:val="005F3452"/>
    <w:rsid w:val="005F4D0E"/>
    <w:rsid w:val="005F4E00"/>
    <w:rsid w:val="005F4E21"/>
    <w:rsid w:val="005F7DC8"/>
    <w:rsid w:val="00604066"/>
    <w:rsid w:val="006048A9"/>
    <w:rsid w:val="00604F1E"/>
    <w:rsid w:val="00607F1A"/>
    <w:rsid w:val="006104C0"/>
    <w:rsid w:val="00613A4E"/>
    <w:rsid w:val="00614C8E"/>
    <w:rsid w:val="0062036B"/>
    <w:rsid w:val="006209CA"/>
    <w:rsid w:val="00625C3F"/>
    <w:rsid w:val="0062664C"/>
    <w:rsid w:val="0063109E"/>
    <w:rsid w:val="00631E73"/>
    <w:rsid w:val="00634883"/>
    <w:rsid w:val="0063593D"/>
    <w:rsid w:val="00635A04"/>
    <w:rsid w:val="00640D34"/>
    <w:rsid w:val="00646F75"/>
    <w:rsid w:val="006520C0"/>
    <w:rsid w:val="0065300A"/>
    <w:rsid w:val="00653A26"/>
    <w:rsid w:val="006559EA"/>
    <w:rsid w:val="00657AE4"/>
    <w:rsid w:val="0066005B"/>
    <w:rsid w:val="00664D0D"/>
    <w:rsid w:val="006667FD"/>
    <w:rsid w:val="00671864"/>
    <w:rsid w:val="00674361"/>
    <w:rsid w:val="00676178"/>
    <w:rsid w:val="0067638B"/>
    <w:rsid w:val="00677741"/>
    <w:rsid w:val="0068068A"/>
    <w:rsid w:val="006817D7"/>
    <w:rsid w:val="00683C09"/>
    <w:rsid w:val="006902D1"/>
    <w:rsid w:val="00690720"/>
    <w:rsid w:val="006911F3"/>
    <w:rsid w:val="00693A3C"/>
    <w:rsid w:val="00693BE4"/>
    <w:rsid w:val="006A10E4"/>
    <w:rsid w:val="006A288E"/>
    <w:rsid w:val="006A2F1E"/>
    <w:rsid w:val="006A53BA"/>
    <w:rsid w:val="006B3040"/>
    <w:rsid w:val="006B318B"/>
    <w:rsid w:val="006B43B3"/>
    <w:rsid w:val="006B632F"/>
    <w:rsid w:val="006B6646"/>
    <w:rsid w:val="006B6F3B"/>
    <w:rsid w:val="006C2468"/>
    <w:rsid w:val="006C4799"/>
    <w:rsid w:val="006C5EDD"/>
    <w:rsid w:val="006C5F6F"/>
    <w:rsid w:val="006C6EEC"/>
    <w:rsid w:val="006D0D78"/>
    <w:rsid w:val="006D298E"/>
    <w:rsid w:val="006D2F45"/>
    <w:rsid w:val="006D3D51"/>
    <w:rsid w:val="006D5DEF"/>
    <w:rsid w:val="006E00E3"/>
    <w:rsid w:val="006E43D8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37F6"/>
    <w:rsid w:val="007046A7"/>
    <w:rsid w:val="0070590E"/>
    <w:rsid w:val="00705BED"/>
    <w:rsid w:val="00705F2B"/>
    <w:rsid w:val="00707B45"/>
    <w:rsid w:val="007132D0"/>
    <w:rsid w:val="00715166"/>
    <w:rsid w:val="00715276"/>
    <w:rsid w:val="0072008C"/>
    <w:rsid w:val="00720ADC"/>
    <w:rsid w:val="0072140E"/>
    <w:rsid w:val="00722A1C"/>
    <w:rsid w:val="00725FA2"/>
    <w:rsid w:val="00726618"/>
    <w:rsid w:val="007274C0"/>
    <w:rsid w:val="007332A7"/>
    <w:rsid w:val="0073461F"/>
    <w:rsid w:val="007360F2"/>
    <w:rsid w:val="00736CB7"/>
    <w:rsid w:val="0073746B"/>
    <w:rsid w:val="00740467"/>
    <w:rsid w:val="00742F66"/>
    <w:rsid w:val="00745515"/>
    <w:rsid w:val="007465BC"/>
    <w:rsid w:val="00747A4E"/>
    <w:rsid w:val="0075091E"/>
    <w:rsid w:val="007516CF"/>
    <w:rsid w:val="007527DA"/>
    <w:rsid w:val="00753703"/>
    <w:rsid w:val="0076281D"/>
    <w:rsid w:val="0076385B"/>
    <w:rsid w:val="00763C24"/>
    <w:rsid w:val="007660F7"/>
    <w:rsid w:val="00766510"/>
    <w:rsid w:val="007673EB"/>
    <w:rsid w:val="00770AA5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90147"/>
    <w:rsid w:val="007923BA"/>
    <w:rsid w:val="00793E01"/>
    <w:rsid w:val="007946CB"/>
    <w:rsid w:val="007960BE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39D3"/>
    <w:rsid w:val="007B5A48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E0DD4"/>
    <w:rsid w:val="007E51BF"/>
    <w:rsid w:val="007F16B5"/>
    <w:rsid w:val="007F2CB8"/>
    <w:rsid w:val="007F4CE0"/>
    <w:rsid w:val="007F4FFE"/>
    <w:rsid w:val="007F5D9C"/>
    <w:rsid w:val="007F612A"/>
    <w:rsid w:val="007F6D8A"/>
    <w:rsid w:val="00802606"/>
    <w:rsid w:val="0080402D"/>
    <w:rsid w:val="008040E8"/>
    <w:rsid w:val="008065D2"/>
    <w:rsid w:val="008110E7"/>
    <w:rsid w:val="00811222"/>
    <w:rsid w:val="00811463"/>
    <w:rsid w:val="00811706"/>
    <w:rsid w:val="00813A41"/>
    <w:rsid w:val="00814D02"/>
    <w:rsid w:val="008163D1"/>
    <w:rsid w:val="008224CB"/>
    <w:rsid w:val="00822EAC"/>
    <w:rsid w:val="008249F2"/>
    <w:rsid w:val="008274FF"/>
    <w:rsid w:val="00827B3A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518B"/>
    <w:rsid w:val="00846772"/>
    <w:rsid w:val="00846CCD"/>
    <w:rsid w:val="00852196"/>
    <w:rsid w:val="00853996"/>
    <w:rsid w:val="00854F8F"/>
    <w:rsid w:val="0086090B"/>
    <w:rsid w:val="00863A00"/>
    <w:rsid w:val="00864B67"/>
    <w:rsid w:val="0086657D"/>
    <w:rsid w:val="008741EF"/>
    <w:rsid w:val="00875A1E"/>
    <w:rsid w:val="008773F5"/>
    <w:rsid w:val="0088255F"/>
    <w:rsid w:val="00885459"/>
    <w:rsid w:val="00885562"/>
    <w:rsid w:val="00886D55"/>
    <w:rsid w:val="00886E14"/>
    <w:rsid w:val="008907C0"/>
    <w:rsid w:val="00893811"/>
    <w:rsid w:val="00894241"/>
    <w:rsid w:val="0089425F"/>
    <w:rsid w:val="008A1AC5"/>
    <w:rsid w:val="008A6507"/>
    <w:rsid w:val="008A77A7"/>
    <w:rsid w:val="008B0019"/>
    <w:rsid w:val="008B0346"/>
    <w:rsid w:val="008B0651"/>
    <w:rsid w:val="008B4255"/>
    <w:rsid w:val="008B6574"/>
    <w:rsid w:val="008B6FE9"/>
    <w:rsid w:val="008C2832"/>
    <w:rsid w:val="008C2835"/>
    <w:rsid w:val="008C398D"/>
    <w:rsid w:val="008C3EB2"/>
    <w:rsid w:val="008C5315"/>
    <w:rsid w:val="008C757E"/>
    <w:rsid w:val="008C7DF0"/>
    <w:rsid w:val="008D1E5B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F0B7B"/>
    <w:rsid w:val="008F3505"/>
    <w:rsid w:val="008F671A"/>
    <w:rsid w:val="008F7A35"/>
    <w:rsid w:val="00901945"/>
    <w:rsid w:val="009022C6"/>
    <w:rsid w:val="009025DD"/>
    <w:rsid w:val="00902978"/>
    <w:rsid w:val="00904CC5"/>
    <w:rsid w:val="00904FF4"/>
    <w:rsid w:val="00905970"/>
    <w:rsid w:val="0091046A"/>
    <w:rsid w:val="00921FD3"/>
    <w:rsid w:val="009220D7"/>
    <w:rsid w:val="00927131"/>
    <w:rsid w:val="00940A26"/>
    <w:rsid w:val="00942939"/>
    <w:rsid w:val="00946C9F"/>
    <w:rsid w:val="00951F3C"/>
    <w:rsid w:val="00952DA8"/>
    <w:rsid w:val="00953272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32CF"/>
    <w:rsid w:val="00975767"/>
    <w:rsid w:val="00976765"/>
    <w:rsid w:val="00983DB2"/>
    <w:rsid w:val="00985F2E"/>
    <w:rsid w:val="0098628E"/>
    <w:rsid w:val="00986A2C"/>
    <w:rsid w:val="00986B43"/>
    <w:rsid w:val="009926C0"/>
    <w:rsid w:val="00994AF2"/>
    <w:rsid w:val="009975CB"/>
    <w:rsid w:val="009977D9"/>
    <w:rsid w:val="009A21CF"/>
    <w:rsid w:val="009A2436"/>
    <w:rsid w:val="009A31A2"/>
    <w:rsid w:val="009A46B3"/>
    <w:rsid w:val="009A49C9"/>
    <w:rsid w:val="009B0C2F"/>
    <w:rsid w:val="009B139D"/>
    <w:rsid w:val="009B30B2"/>
    <w:rsid w:val="009B7B13"/>
    <w:rsid w:val="009C0CBF"/>
    <w:rsid w:val="009C2DB2"/>
    <w:rsid w:val="009C5843"/>
    <w:rsid w:val="009C6836"/>
    <w:rsid w:val="009C74BF"/>
    <w:rsid w:val="009D0CDB"/>
    <w:rsid w:val="009D1797"/>
    <w:rsid w:val="009D20C5"/>
    <w:rsid w:val="009D2BD1"/>
    <w:rsid w:val="009D7680"/>
    <w:rsid w:val="009E218E"/>
    <w:rsid w:val="009E7376"/>
    <w:rsid w:val="009F2C0F"/>
    <w:rsid w:val="009F3E96"/>
    <w:rsid w:val="009F48F0"/>
    <w:rsid w:val="009F5208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20D01"/>
    <w:rsid w:val="00A21F97"/>
    <w:rsid w:val="00A263B1"/>
    <w:rsid w:val="00A31367"/>
    <w:rsid w:val="00A3217B"/>
    <w:rsid w:val="00A33C67"/>
    <w:rsid w:val="00A35389"/>
    <w:rsid w:val="00A42A13"/>
    <w:rsid w:val="00A43A37"/>
    <w:rsid w:val="00A47B2F"/>
    <w:rsid w:val="00A51FED"/>
    <w:rsid w:val="00A52D52"/>
    <w:rsid w:val="00A5326B"/>
    <w:rsid w:val="00A53295"/>
    <w:rsid w:val="00A536E3"/>
    <w:rsid w:val="00A557F7"/>
    <w:rsid w:val="00A565E2"/>
    <w:rsid w:val="00A576AA"/>
    <w:rsid w:val="00A62741"/>
    <w:rsid w:val="00A64AFE"/>
    <w:rsid w:val="00A65014"/>
    <w:rsid w:val="00A66D5E"/>
    <w:rsid w:val="00A702FD"/>
    <w:rsid w:val="00A70A96"/>
    <w:rsid w:val="00A73F88"/>
    <w:rsid w:val="00A76245"/>
    <w:rsid w:val="00A76D49"/>
    <w:rsid w:val="00A8340D"/>
    <w:rsid w:val="00A871E7"/>
    <w:rsid w:val="00A90F98"/>
    <w:rsid w:val="00A91604"/>
    <w:rsid w:val="00A92C75"/>
    <w:rsid w:val="00A9464A"/>
    <w:rsid w:val="00A95D6D"/>
    <w:rsid w:val="00A964B2"/>
    <w:rsid w:val="00A96CAA"/>
    <w:rsid w:val="00A97FAC"/>
    <w:rsid w:val="00AA3188"/>
    <w:rsid w:val="00AA39B6"/>
    <w:rsid w:val="00AA528A"/>
    <w:rsid w:val="00AA591D"/>
    <w:rsid w:val="00AA7A9E"/>
    <w:rsid w:val="00AB27C8"/>
    <w:rsid w:val="00AB4332"/>
    <w:rsid w:val="00AB5CC7"/>
    <w:rsid w:val="00AC1636"/>
    <w:rsid w:val="00AC20BD"/>
    <w:rsid w:val="00AC3EA2"/>
    <w:rsid w:val="00AC3FFC"/>
    <w:rsid w:val="00AC50FE"/>
    <w:rsid w:val="00AC534D"/>
    <w:rsid w:val="00AC5770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B85"/>
    <w:rsid w:val="00AE4821"/>
    <w:rsid w:val="00AE59ED"/>
    <w:rsid w:val="00AF0C30"/>
    <w:rsid w:val="00AF2FFB"/>
    <w:rsid w:val="00AF3631"/>
    <w:rsid w:val="00AF58AA"/>
    <w:rsid w:val="00AF691F"/>
    <w:rsid w:val="00B00BF4"/>
    <w:rsid w:val="00B010F3"/>
    <w:rsid w:val="00B01FC7"/>
    <w:rsid w:val="00B03162"/>
    <w:rsid w:val="00B047B4"/>
    <w:rsid w:val="00B10A52"/>
    <w:rsid w:val="00B111D4"/>
    <w:rsid w:val="00B137C4"/>
    <w:rsid w:val="00B16033"/>
    <w:rsid w:val="00B17909"/>
    <w:rsid w:val="00B228A4"/>
    <w:rsid w:val="00B2367D"/>
    <w:rsid w:val="00B33F55"/>
    <w:rsid w:val="00B348D5"/>
    <w:rsid w:val="00B356D1"/>
    <w:rsid w:val="00B368D2"/>
    <w:rsid w:val="00B41FC1"/>
    <w:rsid w:val="00B4207F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4B5F"/>
    <w:rsid w:val="00B65171"/>
    <w:rsid w:val="00B66425"/>
    <w:rsid w:val="00B722B1"/>
    <w:rsid w:val="00B72601"/>
    <w:rsid w:val="00B74B83"/>
    <w:rsid w:val="00B75A1B"/>
    <w:rsid w:val="00B7669C"/>
    <w:rsid w:val="00B83D81"/>
    <w:rsid w:val="00B84D0F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6DF"/>
    <w:rsid w:val="00B93E20"/>
    <w:rsid w:val="00B95746"/>
    <w:rsid w:val="00BA0DE8"/>
    <w:rsid w:val="00BA30B9"/>
    <w:rsid w:val="00BA3E21"/>
    <w:rsid w:val="00BA70D9"/>
    <w:rsid w:val="00BB00A2"/>
    <w:rsid w:val="00BB0EF1"/>
    <w:rsid w:val="00BB1BF7"/>
    <w:rsid w:val="00BB1C56"/>
    <w:rsid w:val="00BB29DF"/>
    <w:rsid w:val="00BB2A06"/>
    <w:rsid w:val="00BB55F9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5B4B"/>
    <w:rsid w:val="00BD5DF4"/>
    <w:rsid w:val="00BD73D5"/>
    <w:rsid w:val="00BE02CE"/>
    <w:rsid w:val="00BE28F1"/>
    <w:rsid w:val="00BE3F7B"/>
    <w:rsid w:val="00BE4953"/>
    <w:rsid w:val="00BE5909"/>
    <w:rsid w:val="00BE59D6"/>
    <w:rsid w:val="00BF1E0C"/>
    <w:rsid w:val="00BF739F"/>
    <w:rsid w:val="00C00E9B"/>
    <w:rsid w:val="00C01330"/>
    <w:rsid w:val="00C02121"/>
    <w:rsid w:val="00C028FF"/>
    <w:rsid w:val="00C0295A"/>
    <w:rsid w:val="00C1070B"/>
    <w:rsid w:val="00C119F0"/>
    <w:rsid w:val="00C1280B"/>
    <w:rsid w:val="00C12988"/>
    <w:rsid w:val="00C12D0B"/>
    <w:rsid w:val="00C1406A"/>
    <w:rsid w:val="00C14B33"/>
    <w:rsid w:val="00C1506D"/>
    <w:rsid w:val="00C20DDB"/>
    <w:rsid w:val="00C21220"/>
    <w:rsid w:val="00C2141D"/>
    <w:rsid w:val="00C24965"/>
    <w:rsid w:val="00C27794"/>
    <w:rsid w:val="00C31BE6"/>
    <w:rsid w:val="00C35A6B"/>
    <w:rsid w:val="00C3653C"/>
    <w:rsid w:val="00C36AA2"/>
    <w:rsid w:val="00C36C5B"/>
    <w:rsid w:val="00C419CD"/>
    <w:rsid w:val="00C42A3C"/>
    <w:rsid w:val="00C44800"/>
    <w:rsid w:val="00C4500C"/>
    <w:rsid w:val="00C459A2"/>
    <w:rsid w:val="00C46401"/>
    <w:rsid w:val="00C502A1"/>
    <w:rsid w:val="00C509DC"/>
    <w:rsid w:val="00C515B8"/>
    <w:rsid w:val="00C51A2F"/>
    <w:rsid w:val="00C51A49"/>
    <w:rsid w:val="00C52F8A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4DB8"/>
    <w:rsid w:val="00C75429"/>
    <w:rsid w:val="00C75734"/>
    <w:rsid w:val="00C758BA"/>
    <w:rsid w:val="00C82AB0"/>
    <w:rsid w:val="00C854AC"/>
    <w:rsid w:val="00C879BF"/>
    <w:rsid w:val="00C93498"/>
    <w:rsid w:val="00C939C5"/>
    <w:rsid w:val="00C948CF"/>
    <w:rsid w:val="00CA04D2"/>
    <w:rsid w:val="00CA0DAF"/>
    <w:rsid w:val="00CA1B37"/>
    <w:rsid w:val="00CA23DA"/>
    <w:rsid w:val="00CA4083"/>
    <w:rsid w:val="00CA4838"/>
    <w:rsid w:val="00CA48B2"/>
    <w:rsid w:val="00CA51F2"/>
    <w:rsid w:val="00CA69D3"/>
    <w:rsid w:val="00CA73AB"/>
    <w:rsid w:val="00CA74B5"/>
    <w:rsid w:val="00CB0225"/>
    <w:rsid w:val="00CB1A3B"/>
    <w:rsid w:val="00CB7B29"/>
    <w:rsid w:val="00CC001B"/>
    <w:rsid w:val="00CC0402"/>
    <w:rsid w:val="00CC0CFE"/>
    <w:rsid w:val="00CC400B"/>
    <w:rsid w:val="00CC574E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E12"/>
    <w:rsid w:val="00CF2F5A"/>
    <w:rsid w:val="00CF3377"/>
    <w:rsid w:val="00CF602F"/>
    <w:rsid w:val="00CF62F1"/>
    <w:rsid w:val="00CF7347"/>
    <w:rsid w:val="00CF7777"/>
    <w:rsid w:val="00D015E0"/>
    <w:rsid w:val="00D03B7F"/>
    <w:rsid w:val="00D05BC4"/>
    <w:rsid w:val="00D06B80"/>
    <w:rsid w:val="00D077D4"/>
    <w:rsid w:val="00D1583E"/>
    <w:rsid w:val="00D16E49"/>
    <w:rsid w:val="00D20F63"/>
    <w:rsid w:val="00D26346"/>
    <w:rsid w:val="00D27532"/>
    <w:rsid w:val="00D3139F"/>
    <w:rsid w:val="00D345B1"/>
    <w:rsid w:val="00D353F2"/>
    <w:rsid w:val="00D36669"/>
    <w:rsid w:val="00D4026B"/>
    <w:rsid w:val="00D4203B"/>
    <w:rsid w:val="00D42C69"/>
    <w:rsid w:val="00D4391B"/>
    <w:rsid w:val="00D44B25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5AA1"/>
    <w:rsid w:val="00D65DBB"/>
    <w:rsid w:val="00D66D22"/>
    <w:rsid w:val="00D72E41"/>
    <w:rsid w:val="00D74B3A"/>
    <w:rsid w:val="00D75B28"/>
    <w:rsid w:val="00D76B6C"/>
    <w:rsid w:val="00D847B1"/>
    <w:rsid w:val="00D85EDF"/>
    <w:rsid w:val="00D8720D"/>
    <w:rsid w:val="00D87B14"/>
    <w:rsid w:val="00D87CAA"/>
    <w:rsid w:val="00D87EC4"/>
    <w:rsid w:val="00D87F7A"/>
    <w:rsid w:val="00D9066E"/>
    <w:rsid w:val="00D94463"/>
    <w:rsid w:val="00D94985"/>
    <w:rsid w:val="00D974E2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E8B"/>
    <w:rsid w:val="00DB68F7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08BE"/>
    <w:rsid w:val="00DF1F92"/>
    <w:rsid w:val="00DF2D35"/>
    <w:rsid w:val="00DF363C"/>
    <w:rsid w:val="00DF4166"/>
    <w:rsid w:val="00DF569B"/>
    <w:rsid w:val="00DF7152"/>
    <w:rsid w:val="00E00A62"/>
    <w:rsid w:val="00E00AD1"/>
    <w:rsid w:val="00E01198"/>
    <w:rsid w:val="00E017C2"/>
    <w:rsid w:val="00E01BC7"/>
    <w:rsid w:val="00E02A42"/>
    <w:rsid w:val="00E03D68"/>
    <w:rsid w:val="00E057B1"/>
    <w:rsid w:val="00E06E40"/>
    <w:rsid w:val="00E10F1A"/>
    <w:rsid w:val="00E1382A"/>
    <w:rsid w:val="00E13FBF"/>
    <w:rsid w:val="00E15B6A"/>
    <w:rsid w:val="00E171AE"/>
    <w:rsid w:val="00E24D78"/>
    <w:rsid w:val="00E34D43"/>
    <w:rsid w:val="00E37B8F"/>
    <w:rsid w:val="00E37E9D"/>
    <w:rsid w:val="00E40B32"/>
    <w:rsid w:val="00E41C3C"/>
    <w:rsid w:val="00E438C2"/>
    <w:rsid w:val="00E43DEE"/>
    <w:rsid w:val="00E44F03"/>
    <w:rsid w:val="00E52B68"/>
    <w:rsid w:val="00E531E0"/>
    <w:rsid w:val="00E55823"/>
    <w:rsid w:val="00E56242"/>
    <w:rsid w:val="00E57D74"/>
    <w:rsid w:val="00E60461"/>
    <w:rsid w:val="00E60601"/>
    <w:rsid w:val="00E6255C"/>
    <w:rsid w:val="00E64945"/>
    <w:rsid w:val="00E711F1"/>
    <w:rsid w:val="00E72601"/>
    <w:rsid w:val="00E729DC"/>
    <w:rsid w:val="00E744DE"/>
    <w:rsid w:val="00E74632"/>
    <w:rsid w:val="00E75C0C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A739E"/>
    <w:rsid w:val="00EB25DA"/>
    <w:rsid w:val="00EB3309"/>
    <w:rsid w:val="00EB38D9"/>
    <w:rsid w:val="00EB5E27"/>
    <w:rsid w:val="00EC2C25"/>
    <w:rsid w:val="00EC2E0F"/>
    <w:rsid w:val="00EC72BA"/>
    <w:rsid w:val="00ED2497"/>
    <w:rsid w:val="00ED4E67"/>
    <w:rsid w:val="00ED63F4"/>
    <w:rsid w:val="00ED73DD"/>
    <w:rsid w:val="00ED7794"/>
    <w:rsid w:val="00EE23A3"/>
    <w:rsid w:val="00EE243A"/>
    <w:rsid w:val="00EE4952"/>
    <w:rsid w:val="00EE5837"/>
    <w:rsid w:val="00EE7E04"/>
    <w:rsid w:val="00EF1C2A"/>
    <w:rsid w:val="00EF594D"/>
    <w:rsid w:val="00EF66A8"/>
    <w:rsid w:val="00EF7C41"/>
    <w:rsid w:val="00F01D69"/>
    <w:rsid w:val="00F01F24"/>
    <w:rsid w:val="00F03D05"/>
    <w:rsid w:val="00F103B2"/>
    <w:rsid w:val="00F205E3"/>
    <w:rsid w:val="00F2157A"/>
    <w:rsid w:val="00F245B4"/>
    <w:rsid w:val="00F25ACF"/>
    <w:rsid w:val="00F26E39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37C0"/>
    <w:rsid w:val="00F45D10"/>
    <w:rsid w:val="00F462F3"/>
    <w:rsid w:val="00F5504A"/>
    <w:rsid w:val="00F608DA"/>
    <w:rsid w:val="00F60AE2"/>
    <w:rsid w:val="00F614D9"/>
    <w:rsid w:val="00F6298F"/>
    <w:rsid w:val="00F65479"/>
    <w:rsid w:val="00F7118D"/>
    <w:rsid w:val="00F72A98"/>
    <w:rsid w:val="00F7678D"/>
    <w:rsid w:val="00F76C9F"/>
    <w:rsid w:val="00F779EA"/>
    <w:rsid w:val="00F77B2E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A0FC5"/>
    <w:rsid w:val="00FA1145"/>
    <w:rsid w:val="00FA1921"/>
    <w:rsid w:val="00FA1C4A"/>
    <w:rsid w:val="00FA638A"/>
    <w:rsid w:val="00FA6D9C"/>
    <w:rsid w:val="00FA705C"/>
    <w:rsid w:val="00FB0145"/>
    <w:rsid w:val="00FB01F3"/>
    <w:rsid w:val="00FB0EA4"/>
    <w:rsid w:val="00FB1BDB"/>
    <w:rsid w:val="00FB4D6D"/>
    <w:rsid w:val="00FB73B9"/>
    <w:rsid w:val="00FC0CD2"/>
    <w:rsid w:val="00FC1C18"/>
    <w:rsid w:val="00FC3015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68D3"/>
    <w:rsid w:val="00FD72EE"/>
    <w:rsid w:val="00FD73F9"/>
    <w:rsid w:val="00FE10D9"/>
    <w:rsid w:val="00FE1D04"/>
    <w:rsid w:val="00FE234C"/>
    <w:rsid w:val="00FE3150"/>
    <w:rsid w:val="00FE3CF6"/>
    <w:rsid w:val="00FE44FA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792D"/>
  <w15:chartTrackingRefBased/>
  <w15:docId w15:val="{C849DBCE-F123-4746-BC20-6B636E4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2D391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604F1E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next w:val="BodyText"/>
    <w:link w:val="Heading2Char"/>
    <w:uiPriority w:val="9"/>
    <w:qFormat/>
    <w:rsid w:val="00B83D81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next w:val="BodyText"/>
    <w:link w:val="Heading3Char"/>
    <w:uiPriority w:val="9"/>
    <w:qFormat/>
    <w:rsid w:val="00B83D81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B83D81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next w:val="BodyText"/>
    <w:link w:val="Heading5Char"/>
    <w:uiPriority w:val="9"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604F1E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3D81"/>
    <w:rPr>
      <w:color w:val="00266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D8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D81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3D81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640D34"/>
    <w:pPr>
      <w:spacing w:before="3120" w:after="960" w:line="240" w:lineRule="auto"/>
    </w:pPr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40D34"/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E6060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FFFFFF" w:themeColor="background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E60601"/>
    <w:rPr>
      <w:color w:val="FFFFFF" w:themeColor="background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next w:val="Title"/>
    <w:uiPriority w:val="1"/>
    <w:rsid w:val="003E7427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rsid w:val="00B92D0D"/>
    <w:pPr>
      <w:spacing w:before="480" w:after="240" w:line="240" w:lineRule="auto"/>
    </w:pPr>
    <w:rPr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B92D0D"/>
    <w:rPr>
      <w:color w:val="FFFFFF" w:themeColor="background1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AOCHeading">
    <w:name w:val="AOC Heading"/>
    <w:next w:val="BodyText"/>
    <w:uiPriority w:val="4"/>
    <w:rsid w:val="00863A00"/>
    <w:pPr>
      <w:pBdr>
        <w:top w:val="single" w:sz="4" w:space="8" w:color="002664" w:themeColor="accent1"/>
      </w:pBdr>
      <w:spacing w:before="240" w:after="120" w:line="240" w:lineRule="auto"/>
    </w:pPr>
    <w:rPr>
      <w:color w:val="002664" w:themeColor="accent1"/>
      <w:sz w:val="36"/>
    </w:rPr>
  </w:style>
  <w:style w:type="paragraph" w:customStyle="1" w:styleId="Moreinfomation">
    <w:name w:val="More infomation"/>
    <w:next w:val="BodyText"/>
    <w:uiPriority w:val="4"/>
    <w:rsid w:val="00BB1C56"/>
    <w:pPr>
      <w:spacing w:before="12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6E18B715F924FA9A727DA5CC6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9EF-A7D6-EA45-A4D2-BD1E79FF26CD}"/>
      </w:docPartPr>
      <w:docPartBody>
        <w:p w:rsidR="00DD06A9" w:rsidRDefault="00376BA0">
          <w:pPr>
            <w:pStyle w:val="C006E18B715F924FA9A727DA5CC6C58E"/>
          </w:pPr>
          <w:r>
            <w:t>[C</w:t>
          </w:r>
          <w:r w:rsidRPr="00DE446C">
            <w:t xml:space="preserve">lick </w:t>
          </w:r>
          <w:r>
            <w:t xml:space="preserve">here </w:t>
          </w:r>
          <w:r w:rsidRPr="00DE446C">
            <w:t xml:space="preserve">to enter </w:t>
          </w:r>
          <w:r>
            <w:t>Document Title]</w:t>
          </w:r>
        </w:p>
      </w:docPartBody>
    </w:docPart>
    <w:docPart>
      <w:docPartPr>
        <w:name w:val="556F3FAC279B5D4FBBDB9F9DBF3E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3B5F-6134-204A-8134-550C22DEFE07}"/>
      </w:docPartPr>
      <w:docPartBody>
        <w:p w:rsidR="00DD06A9" w:rsidRDefault="00376BA0">
          <w:pPr>
            <w:pStyle w:val="556F3FAC279B5D4FBBDB9F9DBF3EAC06"/>
          </w:pPr>
          <w:r>
            <w:t>[C</w:t>
          </w:r>
          <w:r w:rsidRPr="001909B9">
            <w:t xml:space="preserve">lick here to enter </w:t>
          </w:r>
          <w:r>
            <w:t>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4"/>
    <w:rsid w:val="000E5B2B"/>
    <w:rsid w:val="001D1FA4"/>
    <w:rsid w:val="0020398C"/>
    <w:rsid w:val="00376BA0"/>
    <w:rsid w:val="00381186"/>
    <w:rsid w:val="00403288"/>
    <w:rsid w:val="00462B83"/>
    <w:rsid w:val="004C7A64"/>
    <w:rsid w:val="0058239D"/>
    <w:rsid w:val="006113B6"/>
    <w:rsid w:val="00647DAE"/>
    <w:rsid w:val="00676E0E"/>
    <w:rsid w:val="007C4D71"/>
    <w:rsid w:val="00802908"/>
    <w:rsid w:val="00813380"/>
    <w:rsid w:val="009143EF"/>
    <w:rsid w:val="00A104D5"/>
    <w:rsid w:val="00AF71FC"/>
    <w:rsid w:val="00B84D0F"/>
    <w:rsid w:val="00C91F3C"/>
    <w:rsid w:val="00CB00E8"/>
    <w:rsid w:val="00CF3BA2"/>
    <w:rsid w:val="00DD06A9"/>
    <w:rsid w:val="00DD587F"/>
    <w:rsid w:val="00E41C3C"/>
    <w:rsid w:val="00E51660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6E18B715F924FA9A727DA5CC6C58E">
    <w:name w:val="C006E18B715F924FA9A727DA5CC6C58E"/>
  </w:style>
  <w:style w:type="paragraph" w:customStyle="1" w:styleId="556F3FAC279B5D4FBBDB9F9DBF3EAC06">
    <w:name w:val="556F3FAC279B5D4FBBDB9F9DBF3EAC06"/>
  </w:style>
  <w:style w:type="character" w:styleId="PlaceholderText">
    <w:name w:val="Placeholder Text"/>
    <w:basedOn w:val="DefaultParagraphFont"/>
    <w:uiPriority w:val="99"/>
    <w:semiHidden/>
    <w:rsid w:val="00DD587F"/>
    <w:rPr>
      <w:color w:val="808080"/>
    </w:rPr>
  </w:style>
  <w:style w:type="paragraph" w:styleId="BodyText">
    <w:name w:val="Body Text"/>
    <w:link w:val="BodyTextChar"/>
    <w:uiPriority w:val="7"/>
    <w:qFormat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kern w:val="0"/>
      <w:sz w:val="22"/>
      <w:szCs w:val="22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7"/>
    <w:rPr>
      <w:color w:val="000000" w:themeColor="text1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921423F79B46822F743880E6356A" ma:contentTypeVersion="4" ma:contentTypeDescription="Create a new document." ma:contentTypeScope="" ma:versionID="0ac5b4f0e4900cc3393f0086aa7db90a">
  <xsd:schema xmlns:xsd="http://www.w3.org/2001/XMLSchema" xmlns:xs="http://www.w3.org/2001/XMLSchema" xmlns:p="http://schemas.microsoft.com/office/2006/metadata/properties" xmlns:ns2="e76be714-7319-4d8f-88be-65d3e5cc1fa7" targetNamespace="http://schemas.microsoft.com/office/2006/metadata/properties" ma:root="true" ma:fieldsID="8e681c1e9b2d1b4a8c68ddd158c01d2d" ns2:_="">
    <xsd:import namespace="e76be714-7319-4d8f-88be-65d3e5cc1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e714-7319-4d8f-88be-65d3e5cc1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0BEA0-48AE-4003-944C-F399A7D8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be714-7319-4d8f-88be-65d3e5cc1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A5E38-2215-4CA2-9D57-E5D1F9B48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730FE-2019-452A-8761-82ED66768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1: Review Report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2: Review Objectives</dc:title>
  <dc:subject/>
  <dc:creator>Simon Dalla Pozza</dc:creator>
  <cp:keywords/>
  <dc:description/>
  <cp:lastModifiedBy>Simon Dalla Pozza</cp:lastModifiedBy>
  <cp:revision>57</cp:revision>
  <cp:lastPrinted>2024-04-23T22:32:00Z</cp:lastPrinted>
  <dcterms:created xsi:type="dcterms:W3CDTF">2024-04-11T01:58:00Z</dcterms:created>
  <dcterms:modified xsi:type="dcterms:W3CDTF">2025-03-24T23:30:00Z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0x0101005977921423F79B46822F743880E6356A</vt:lpwstr>
  </property>
</Properties>
</file>